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F54" w:rsidRPr="004E5335" w:rsidRDefault="00436F54" w:rsidP="00436F54">
      <w:pPr>
        <w:shd w:val="clear" w:color="auto" w:fill="FFFFFF"/>
        <w:spacing w:before="288" w:after="0" w:line="240" w:lineRule="auto"/>
        <w:outlineLvl w:val="1"/>
        <w:rPr>
          <w:rFonts w:eastAsia="Times New Roman" w:cs="Times New Roman"/>
          <w:b/>
          <w:sz w:val="20"/>
          <w:szCs w:val="20"/>
          <w:lang w:val="en-US"/>
        </w:rPr>
      </w:pPr>
      <w:bookmarkStart w:id="0" w:name="_GoBack"/>
      <w:bookmarkEnd w:id="0"/>
      <w:r w:rsidRPr="00436F54">
        <w:rPr>
          <w:rFonts w:eastAsia="Times New Roman" w:cs="Times New Roman"/>
          <w:b/>
          <w:sz w:val="20"/>
          <w:szCs w:val="20"/>
          <w:lang w:val="en-US"/>
        </w:rPr>
        <w:t>Early Childhood Development Program (ECDP</w:t>
      </w:r>
      <w:proofErr w:type="gramStart"/>
      <w:r w:rsidRPr="00436F54">
        <w:rPr>
          <w:rFonts w:eastAsia="Times New Roman" w:cs="Times New Roman"/>
          <w:b/>
          <w:sz w:val="20"/>
          <w:szCs w:val="20"/>
          <w:lang w:val="en-US"/>
        </w:rPr>
        <w:t>)</w:t>
      </w:r>
      <w:r w:rsidRPr="004E5335">
        <w:rPr>
          <w:rFonts w:eastAsia="Times New Roman" w:cs="Times New Roman"/>
          <w:b/>
          <w:sz w:val="20"/>
          <w:szCs w:val="20"/>
          <w:lang w:val="en-US"/>
        </w:rPr>
        <w:t>-</w:t>
      </w:r>
      <w:proofErr w:type="gramEnd"/>
      <w:r w:rsidRPr="004E5335">
        <w:rPr>
          <w:rFonts w:eastAsia="Times New Roman" w:cs="Times New Roman"/>
          <w:b/>
          <w:sz w:val="20"/>
          <w:szCs w:val="20"/>
          <w:lang w:val="en-US"/>
        </w:rPr>
        <w:t xml:space="preserve"> This is a Regional Cluster Program based at Mt Warren Park State School</w:t>
      </w:r>
      <w:r w:rsidR="004E5335" w:rsidRPr="004E5335">
        <w:rPr>
          <w:rFonts w:eastAsia="Times New Roman" w:cs="Times New Roman"/>
          <w:b/>
          <w:sz w:val="20"/>
          <w:szCs w:val="20"/>
          <w:lang w:val="en-US"/>
        </w:rPr>
        <w:t>.</w:t>
      </w:r>
    </w:p>
    <w:p w:rsidR="00436F54" w:rsidRPr="004E5335" w:rsidRDefault="00436F54" w:rsidP="00436F54">
      <w:pPr>
        <w:shd w:val="clear" w:color="auto" w:fill="FFFFFF"/>
        <w:spacing w:before="288" w:after="0" w:line="240" w:lineRule="auto"/>
        <w:outlineLvl w:val="1"/>
        <w:rPr>
          <w:rFonts w:eastAsia="Times New Roman" w:cs="Times New Roman"/>
          <w:sz w:val="20"/>
          <w:szCs w:val="20"/>
          <w:lang w:val="en-US"/>
        </w:rPr>
      </w:pPr>
      <w:r w:rsidRPr="004E5335">
        <w:rPr>
          <w:rFonts w:eastAsia="Times New Roman" w:cs="Times New Roman"/>
          <w:sz w:val="20"/>
          <w:szCs w:val="20"/>
          <w:lang w:val="en-US"/>
        </w:rPr>
        <w:t>Students who meet criteria for the suspicion of Speech Language Impairment, Intellectual Disability, Autism, Hearing Impairment, Physical Impairment and Vision Impairment through a Regional Intake Process may benefit from this program. Approval for access is made at Regional level.</w:t>
      </w:r>
      <w:r w:rsidR="004E5335" w:rsidRPr="004E5335">
        <w:rPr>
          <w:rFonts w:eastAsia="Times New Roman" w:cs="Times New Roman"/>
          <w:sz w:val="20"/>
          <w:szCs w:val="20"/>
          <w:lang w:val="en-US"/>
        </w:rPr>
        <w:t xml:space="preserve"> The programs are run by Special Education Teachers and</w:t>
      </w:r>
      <w:r w:rsidRPr="004E5335">
        <w:rPr>
          <w:rFonts w:eastAsia="Times New Roman" w:cs="Times New Roman"/>
          <w:sz w:val="20"/>
          <w:szCs w:val="20"/>
          <w:lang w:val="en-US"/>
        </w:rPr>
        <w:t xml:space="preserve"> are designed for students: </w:t>
      </w:r>
    </w:p>
    <w:p w:rsidR="00436F54" w:rsidRPr="004E5335" w:rsidRDefault="00436F54" w:rsidP="00436F54">
      <w:pPr>
        <w:numPr>
          <w:ilvl w:val="0"/>
          <w:numId w:val="1"/>
        </w:numPr>
        <w:shd w:val="clear" w:color="auto" w:fill="FFFFFF"/>
        <w:spacing w:before="48" w:after="24" w:line="312" w:lineRule="atLeast"/>
        <w:rPr>
          <w:rFonts w:eastAsia="Times New Roman" w:cs="Times New Roman"/>
          <w:color w:val="000000"/>
          <w:sz w:val="20"/>
          <w:szCs w:val="20"/>
          <w:lang w:val="en-US"/>
        </w:rPr>
      </w:pPr>
      <w:r w:rsidRPr="004E5335">
        <w:rPr>
          <w:rFonts w:eastAsia="Times New Roman" w:cs="Times New Roman"/>
          <w:sz w:val="20"/>
          <w:szCs w:val="20"/>
          <w:lang w:val="en-US"/>
        </w:rPr>
        <w:t xml:space="preserve">From birth </w:t>
      </w:r>
      <w:r w:rsidRPr="004E5335">
        <w:rPr>
          <w:rFonts w:eastAsia="Times New Roman" w:cs="Times New Roman"/>
          <w:color w:val="000000"/>
          <w:sz w:val="20"/>
          <w:szCs w:val="20"/>
          <w:lang w:val="en-US"/>
        </w:rPr>
        <w:t xml:space="preserve">to 3 years. This is a playgroup where parents attend with their child and participate in many early years activities. Playgroup provides families the opportunity to mix with each other and for the children to play in a safe and supportive environment. </w:t>
      </w:r>
    </w:p>
    <w:p w:rsidR="00436F54" w:rsidRPr="004E5335" w:rsidRDefault="00436F54" w:rsidP="007B28A5">
      <w:pPr>
        <w:numPr>
          <w:ilvl w:val="0"/>
          <w:numId w:val="1"/>
        </w:numPr>
        <w:shd w:val="clear" w:color="auto" w:fill="FFFFFF"/>
        <w:spacing w:before="48" w:after="24" w:line="312" w:lineRule="atLeast"/>
        <w:rPr>
          <w:rFonts w:eastAsia="Times New Roman" w:cs="Times New Roman"/>
          <w:color w:val="000000"/>
          <w:sz w:val="20"/>
          <w:szCs w:val="20"/>
          <w:lang w:val="en-US"/>
        </w:rPr>
      </w:pPr>
      <w:r w:rsidRPr="004E5335">
        <w:rPr>
          <w:rFonts w:eastAsia="Times New Roman" w:cs="Times New Roman"/>
          <w:color w:val="000000"/>
          <w:sz w:val="20"/>
          <w:szCs w:val="20"/>
          <w:lang w:val="en-US"/>
        </w:rPr>
        <w:t xml:space="preserve">From </w:t>
      </w:r>
      <w:r w:rsidRPr="00436F54">
        <w:rPr>
          <w:rFonts w:eastAsia="Times New Roman" w:cs="Times New Roman"/>
          <w:color w:val="000000"/>
          <w:sz w:val="20"/>
          <w:szCs w:val="20"/>
          <w:lang w:val="en-US"/>
        </w:rPr>
        <w:t>3 to 5 years</w:t>
      </w:r>
      <w:r w:rsidRPr="004E5335">
        <w:rPr>
          <w:rFonts w:eastAsia="Times New Roman" w:cs="Times New Roman"/>
          <w:color w:val="000000"/>
          <w:sz w:val="20"/>
          <w:szCs w:val="20"/>
          <w:lang w:val="en-US"/>
        </w:rPr>
        <w:t xml:space="preserve">. Children attend sessions independently. The number of sessions are based on the child’s ages. Programs are aimed to develop pre- prep language, play, </w:t>
      </w:r>
      <w:r w:rsidR="00DB54D6" w:rsidRPr="004E5335">
        <w:rPr>
          <w:rFonts w:eastAsia="Times New Roman" w:cs="Times New Roman"/>
          <w:color w:val="000000"/>
          <w:sz w:val="20"/>
          <w:szCs w:val="20"/>
          <w:lang w:val="en-US"/>
        </w:rPr>
        <w:t>literacy,</w:t>
      </w:r>
      <w:r w:rsidR="004E5335" w:rsidRPr="004E5335">
        <w:rPr>
          <w:rFonts w:eastAsia="Times New Roman" w:cs="Times New Roman"/>
          <w:color w:val="000000"/>
          <w:sz w:val="20"/>
          <w:szCs w:val="20"/>
          <w:lang w:val="en-US"/>
        </w:rPr>
        <w:t xml:space="preserve"> </w:t>
      </w:r>
      <w:proofErr w:type="gramStart"/>
      <w:r w:rsidRPr="004E5335">
        <w:rPr>
          <w:rFonts w:eastAsia="Times New Roman" w:cs="Times New Roman"/>
          <w:color w:val="000000"/>
          <w:sz w:val="20"/>
          <w:szCs w:val="20"/>
          <w:lang w:val="en-US"/>
        </w:rPr>
        <w:t>numeracy</w:t>
      </w:r>
      <w:proofErr w:type="gramEnd"/>
      <w:r w:rsidRPr="004E5335">
        <w:rPr>
          <w:rFonts w:eastAsia="Times New Roman" w:cs="Times New Roman"/>
          <w:color w:val="000000"/>
          <w:sz w:val="20"/>
          <w:szCs w:val="20"/>
          <w:lang w:val="en-US"/>
        </w:rPr>
        <w:t>, social and sensory motor skills.</w:t>
      </w:r>
    </w:p>
    <w:p w:rsidR="00436F54" w:rsidRPr="004E5335" w:rsidRDefault="00436F54" w:rsidP="007B28A5">
      <w:pPr>
        <w:numPr>
          <w:ilvl w:val="0"/>
          <w:numId w:val="1"/>
        </w:numPr>
        <w:shd w:val="clear" w:color="auto" w:fill="FFFFFF"/>
        <w:spacing w:before="48" w:after="24" w:line="312" w:lineRule="atLeast"/>
        <w:rPr>
          <w:rFonts w:eastAsia="Times New Roman" w:cs="Times New Roman"/>
          <w:color w:val="000000"/>
          <w:sz w:val="20"/>
          <w:szCs w:val="20"/>
          <w:lang w:val="en-US"/>
        </w:rPr>
      </w:pPr>
      <w:r w:rsidRPr="004E5335">
        <w:rPr>
          <w:rFonts w:eastAsia="Times New Roman" w:cs="Times New Roman"/>
          <w:color w:val="000000"/>
          <w:sz w:val="20"/>
          <w:szCs w:val="20"/>
          <w:lang w:val="en-US"/>
        </w:rPr>
        <w:t>To successfully transition into Prep to their local schools.</w:t>
      </w:r>
    </w:p>
    <w:p w:rsidR="00436F54" w:rsidRPr="00436F54" w:rsidRDefault="00436F54" w:rsidP="00436F54">
      <w:pPr>
        <w:shd w:val="clear" w:color="auto" w:fill="FFFFFF"/>
        <w:spacing w:before="48" w:after="24" w:line="312" w:lineRule="atLeast"/>
        <w:ind w:left="360"/>
        <w:rPr>
          <w:rFonts w:eastAsia="Times New Roman" w:cs="Times New Roman"/>
          <w:color w:val="000000"/>
          <w:sz w:val="20"/>
          <w:szCs w:val="20"/>
          <w:lang w:val="en-US"/>
        </w:rPr>
      </w:pPr>
    </w:p>
    <w:p w:rsidR="00436F54" w:rsidRPr="004E5335" w:rsidRDefault="00436F54" w:rsidP="00436F54">
      <w:pPr>
        <w:shd w:val="clear" w:color="auto" w:fill="FFFFFF"/>
        <w:spacing w:before="288" w:after="0" w:line="240" w:lineRule="auto"/>
        <w:outlineLvl w:val="1"/>
        <w:rPr>
          <w:rFonts w:eastAsia="Times New Roman" w:cs="Times New Roman"/>
          <w:b/>
          <w:sz w:val="20"/>
          <w:szCs w:val="20"/>
          <w:lang w:val="en-US"/>
        </w:rPr>
      </w:pPr>
      <w:r w:rsidRPr="00436F54">
        <w:rPr>
          <w:rFonts w:eastAsia="Times New Roman" w:cs="Times New Roman"/>
          <w:b/>
          <w:sz w:val="20"/>
          <w:szCs w:val="20"/>
          <w:lang w:val="en-US"/>
        </w:rPr>
        <w:t>Special Educat</w:t>
      </w:r>
      <w:r w:rsidRPr="004E5335">
        <w:rPr>
          <w:rFonts w:eastAsia="Times New Roman" w:cs="Times New Roman"/>
          <w:b/>
          <w:sz w:val="20"/>
          <w:szCs w:val="20"/>
          <w:lang w:val="en-US"/>
        </w:rPr>
        <w:t>ion P</w:t>
      </w:r>
      <w:r w:rsidRPr="00436F54">
        <w:rPr>
          <w:rFonts w:eastAsia="Times New Roman" w:cs="Times New Roman"/>
          <w:b/>
          <w:sz w:val="20"/>
          <w:szCs w:val="20"/>
          <w:lang w:val="en-US"/>
        </w:rPr>
        <w:t>rogram (SEP)</w:t>
      </w:r>
    </w:p>
    <w:p w:rsidR="002D041F" w:rsidRPr="004E5335" w:rsidRDefault="002D041F" w:rsidP="002D041F">
      <w:pPr>
        <w:shd w:val="clear" w:color="auto" w:fill="FFFFFF"/>
        <w:spacing w:before="288" w:after="288" w:line="312" w:lineRule="atLeast"/>
        <w:rPr>
          <w:rFonts w:eastAsia="Times New Roman" w:cs="Times New Roman"/>
          <w:color w:val="000000"/>
          <w:sz w:val="20"/>
          <w:szCs w:val="20"/>
          <w:lang w:val="en-US"/>
        </w:rPr>
      </w:pPr>
      <w:r w:rsidRPr="004E5335">
        <w:rPr>
          <w:rFonts w:eastAsia="Times New Roman" w:cs="Arial"/>
          <w:color w:val="000000"/>
          <w:sz w:val="20"/>
          <w:szCs w:val="20"/>
          <w:lang w:val="en-US"/>
        </w:rPr>
        <w:t xml:space="preserve">Mt Warren State School supports students with a disability with </w:t>
      </w:r>
      <w:r w:rsidR="009767F4" w:rsidRPr="004E5335">
        <w:rPr>
          <w:rFonts w:eastAsia="Times New Roman" w:cs="Arial"/>
          <w:color w:val="000000"/>
          <w:sz w:val="20"/>
          <w:szCs w:val="20"/>
          <w:lang w:val="en-US"/>
        </w:rPr>
        <w:t xml:space="preserve">a </w:t>
      </w:r>
      <w:r w:rsidRPr="004E5335">
        <w:rPr>
          <w:rFonts w:eastAsia="Times New Roman" w:cs="Arial"/>
          <w:color w:val="000000"/>
          <w:sz w:val="20"/>
          <w:szCs w:val="20"/>
          <w:lang w:val="en-US"/>
        </w:rPr>
        <w:t xml:space="preserve">variety of </w:t>
      </w:r>
      <w:r w:rsidR="00AA67E1" w:rsidRPr="00AA67E1">
        <w:rPr>
          <w:rFonts w:eastAsia="Times New Roman" w:cs="Arial"/>
          <w:color w:val="000000"/>
          <w:sz w:val="20"/>
          <w:szCs w:val="20"/>
          <w:lang w:val="en-US"/>
        </w:rPr>
        <w:t xml:space="preserve">programs </w:t>
      </w:r>
      <w:r w:rsidRPr="004E5335">
        <w:rPr>
          <w:rFonts w:eastAsia="Times New Roman" w:cs="Arial"/>
          <w:color w:val="000000"/>
          <w:sz w:val="20"/>
          <w:szCs w:val="20"/>
          <w:lang w:val="en-US"/>
        </w:rPr>
        <w:t xml:space="preserve">which are tailored to meet the learning, emotional and physical needs of each individual. </w:t>
      </w:r>
      <w:r w:rsidRPr="004E5335">
        <w:rPr>
          <w:rFonts w:eastAsia="Times New Roman" w:cs="Times New Roman"/>
          <w:color w:val="000000"/>
          <w:sz w:val="20"/>
          <w:szCs w:val="20"/>
          <w:lang w:val="en-US"/>
        </w:rPr>
        <w:t>P</w:t>
      </w:r>
      <w:r w:rsidRPr="00436F54">
        <w:rPr>
          <w:rFonts w:eastAsia="Times New Roman" w:cs="Times New Roman"/>
          <w:color w:val="000000"/>
          <w:sz w:val="20"/>
          <w:szCs w:val="20"/>
          <w:lang w:val="en-US"/>
        </w:rPr>
        <w:t xml:space="preserve">arents, </w:t>
      </w:r>
      <w:r w:rsidRPr="004E5335">
        <w:rPr>
          <w:rFonts w:eastAsia="Times New Roman" w:cs="Times New Roman"/>
          <w:color w:val="000000"/>
          <w:sz w:val="20"/>
          <w:szCs w:val="20"/>
          <w:lang w:val="en-US"/>
        </w:rPr>
        <w:t xml:space="preserve">class and special education </w:t>
      </w:r>
      <w:r w:rsidRPr="00436F54">
        <w:rPr>
          <w:rFonts w:eastAsia="Times New Roman" w:cs="Times New Roman"/>
          <w:color w:val="000000"/>
          <w:sz w:val="20"/>
          <w:szCs w:val="20"/>
          <w:lang w:val="en-US"/>
        </w:rPr>
        <w:t xml:space="preserve">teachers, </w:t>
      </w:r>
      <w:r w:rsidR="0059403E" w:rsidRPr="004E5335">
        <w:rPr>
          <w:rFonts w:eastAsia="Times New Roman" w:cs="Times New Roman"/>
          <w:color w:val="000000"/>
          <w:sz w:val="20"/>
          <w:szCs w:val="20"/>
          <w:lang w:val="en-US"/>
        </w:rPr>
        <w:t xml:space="preserve">support staff, </w:t>
      </w:r>
      <w:r w:rsidRPr="00436F54">
        <w:rPr>
          <w:rFonts w:eastAsia="Times New Roman" w:cs="Times New Roman"/>
          <w:color w:val="000000"/>
          <w:sz w:val="20"/>
          <w:szCs w:val="20"/>
          <w:lang w:val="en-US"/>
        </w:rPr>
        <w:t xml:space="preserve">therapists and guidance personnel </w:t>
      </w:r>
      <w:r w:rsidRPr="004E5335">
        <w:rPr>
          <w:rFonts w:eastAsia="Times New Roman" w:cs="Times New Roman"/>
          <w:color w:val="000000"/>
          <w:sz w:val="20"/>
          <w:szCs w:val="20"/>
          <w:lang w:val="en-US"/>
        </w:rPr>
        <w:t xml:space="preserve">work together to: </w:t>
      </w:r>
    </w:p>
    <w:p w:rsidR="002D041F" w:rsidRPr="004E5335" w:rsidRDefault="002D041F" w:rsidP="002D041F">
      <w:pPr>
        <w:pStyle w:val="ListParagraph"/>
        <w:numPr>
          <w:ilvl w:val="0"/>
          <w:numId w:val="5"/>
        </w:numPr>
        <w:shd w:val="clear" w:color="auto" w:fill="FFFFFF"/>
        <w:spacing w:before="288" w:after="288" w:line="312" w:lineRule="atLeast"/>
        <w:rPr>
          <w:rFonts w:eastAsia="Times New Roman" w:cs="Times New Roman"/>
          <w:color w:val="000000"/>
          <w:sz w:val="20"/>
          <w:szCs w:val="20"/>
          <w:lang w:val="en-US"/>
        </w:rPr>
      </w:pPr>
      <w:r w:rsidRPr="004E5335">
        <w:rPr>
          <w:rFonts w:eastAsia="Times New Roman" w:cs="Times New Roman"/>
          <w:color w:val="000000"/>
          <w:sz w:val="20"/>
          <w:szCs w:val="20"/>
          <w:lang w:val="en-US"/>
        </w:rPr>
        <w:t xml:space="preserve">Discuss the program that will best suit each child’s needs, </w:t>
      </w:r>
    </w:p>
    <w:p w:rsidR="002D041F" w:rsidRPr="004E5335" w:rsidRDefault="002D041F" w:rsidP="002D041F">
      <w:pPr>
        <w:pStyle w:val="ListParagraph"/>
        <w:numPr>
          <w:ilvl w:val="0"/>
          <w:numId w:val="5"/>
        </w:numPr>
        <w:shd w:val="clear" w:color="auto" w:fill="FFFFFF"/>
        <w:spacing w:before="288" w:after="288" w:line="312" w:lineRule="atLeast"/>
        <w:rPr>
          <w:rFonts w:eastAsia="Times New Roman" w:cs="Times New Roman"/>
          <w:color w:val="000000"/>
          <w:sz w:val="20"/>
          <w:szCs w:val="20"/>
          <w:lang w:val="en-US"/>
        </w:rPr>
      </w:pPr>
      <w:r w:rsidRPr="004E5335">
        <w:rPr>
          <w:rFonts w:eastAsia="Times New Roman" w:cs="Times New Roman"/>
          <w:color w:val="000000"/>
          <w:sz w:val="20"/>
          <w:szCs w:val="20"/>
          <w:lang w:val="en-US"/>
        </w:rPr>
        <w:t>Identify the disability specific adjustments that are to be put in place</w:t>
      </w:r>
    </w:p>
    <w:p w:rsidR="002D041F" w:rsidRPr="004E5335" w:rsidRDefault="002D041F" w:rsidP="002D041F">
      <w:pPr>
        <w:pStyle w:val="ListParagraph"/>
        <w:numPr>
          <w:ilvl w:val="0"/>
          <w:numId w:val="5"/>
        </w:numPr>
        <w:shd w:val="clear" w:color="auto" w:fill="FFFFFF"/>
        <w:spacing w:before="288" w:after="288" w:line="312" w:lineRule="atLeast"/>
        <w:rPr>
          <w:rFonts w:eastAsia="Times New Roman" w:cs="Times New Roman"/>
          <w:color w:val="000000"/>
          <w:sz w:val="20"/>
          <w:szCs w:val="20"/>
          <w:lang w:val="en-US"/>
        </w:rPr>
      </w:pPr>
      <w:r w:rsidRPr="004E5335">
        <w:rPr>
          <w:rFonts w:eastAsia="Times New Roman" w:cs="Times New Roman"/>
          <w:color w:val="000000"/>
          <w:sz w:val="20"/>
          <w:szCs w:val="20"/>
          <w:lang w:val="en-US"/>
        </w:rPr>
        <w:t xml:space="preserve">Develop and implement the student’s Individual Education Plan which addresses the strategies, resources and support that are important in assisting the student’s goals and access to the academic, physical and social aspects of school life.  </w:t>
      </w:r>
    </w:p>
    <w:p w:rsidR="009767F4" w:rsidRPr="004E5335" w:rsidRDefault="0059403E" w:rsidP="009767F4">
      <w:pPr>
        <w:shd w:val="clear" w:color="auto" w:fill="FFFFFF"/>
        <w:spacing w:before="288" w:after="288" w:line="312" w:lineRule="atLeast"/>
        <w:rPr>
          <w:rFonts w:eastAsia="Times New Roman" w:cs="Times New Roman"/>
          <w:color w:val="000000"/>
          <w:sz w:val="20"/>
          <w:szCs w:val="20"/>
          <w:lang w:val="en-US"/>
        </w:rPr>
      </w:pPr>
      <w:r w:rsidRPr="004E5335">
        <w:rPr>
          <w:rFonts w:eastAsia="Times New Roman" w:cs="Times New Roman"/>
          <w:color w:val="000000"/>
          <w:sz w:val="20"/>
          <w:szCs w:val="20"/>
          <w:lang w:val="en-US"/>
        </w:rPr>
        <w:t>Support is provided through a</w:t>
      </w:r>
      <w:r w:rsidR="009767F4" w:rsidRPr="004E5335">
        <w:rPr>
          <w:rFonts w:eastAsia="Times New Roman" w:cs="Times New Roman"/>
          <w:color w:val="000000"/>
          <w:sz w:val="20"/>
          <w:szCs w:val="20"/>
          <w:lang w:val="en-US"/>
        </w:rPr>
        <w:t xml:space="preserve">djustments and modifications to the curriculum, accommodating the level the student is working at, the resources required, the environment best suited for learning and </w:t>
      </w:r>
      <w:r w:rsidRPr="004E5335">
        <w:rPr>
          <w:rFonts w:eastAsia="Times New Roman" w:cs="Times New Roman"/>
          <w:color w:val="000000"/>
          <w:sz w:val="20"/>
          <w:szCs w:val="20"/>
          <w:lang w:val="en-US"/>
        </w:rPr>
        <w:t xml:space="preserve">the </w:t>
      </w:r>
      <w:r w:rsidR="009767F4" w:rsidRPr="004E5335">
        <w:rPr>
          <w:rFonts w:eastAsia="Times New Roman" w:cs="Times New Roman"/>
          <w:color w:val="000000"/>
          <w:sz w:val="20"/>
          <w:szCs w:val="20"/>
          <w:lang w:val="en-US"/>
        </w:rPr>
        <w:t>physical and emotional support needed to achieve outcomes</w:t>
      </w:r>
      <w:r w:rsidRPr="004E5335">
        <w:rPr>
          <w:rFonts w:eastAsia="Times New Roman" w:cs="Times New Roman"/>
          <w:color w:val="000000"/>
          <w:sz w:val="20"/>
          <w:szCs w:val="20"/>
          <w:lang w:val="en-US"/>
        </w:rPr>
        <w:t xml:space="preserve">. </w:t>
      </w:r>
    </w:p>
    <w:p w:rsidR="0059403E" w:rsidRPr="004E5335" w:rsidRDefault="0059403E" w:rsidP="009767F4">
      <w:pPr>
        <w:shd w:val="clear" w:color="auto" w:fill="FFFFFF"/>
        <w:spacing w:before="288" w:after="288" w:line="312" w:lineRule="atLeast"/>
        <w:rPr>
          <w:rFonts w:eastAsia="Times New Roman" w:cs="Times New Roman"/>
          <w:color w:val="000000"/>
          <w:sz w:val="20"/>
          <w:szCs w:val="20"/>
          <w:lang w:val="en-US"/>
        </w:rPr>
      </w:pPr>
      <w:r w:rsidRPr="004E5335">
        <w:rPr>
          <w:rFonts w:eastAsia="Times New Roman" w:cs="Times New Roman"/>
          <w:color w:val="000000"/>
          <w:sz w:val="20"/>
          <w:szCs w:val="20"/>
          <w:lang w:val="en-US"/>
        </w:rPr>
        <w:t>The school team works collaboratively with Department of Training specialists including occupational/ speech language and physiotherapists to address disability specific challenges some of the students may face and liaise with many external agencies including specialists to maintain ongoing engagement in the whole school environment.</w:t>
      </w:r>
    </w:p>
    <w:p w:rsidR="002D041F" w:rsidRDefault="002D041F" w:rsidP="002D041F">
      <w:pPr>
        <w:shd w:val="clear" w:color="auto" w:fill="FFFFFF"/>
        <w:spacing w:before="288" w:after="288" w:line="312" w:lineRule="atLeast"/>
        <w:rPr>
          <w:rFonts w:ascii="Verdana" w:eastAsia="Times New Roman" w:hAnsi="Verdana" w:cs="Times New Roman"/>
          <w:color w:val="000000"/>
          <w:sz w:val="21"/>
          <w:szCs w:val="21"/>
          <w:lang w:val="en-US"/>
        </w:rPr>
      </w:pPr>
    </w:p>
    <w:p w:rsidR="009767F4" w:rsidRDefault="009767F4" w:rsidP="002D041F">
      <w:pPr>
        <w:shd w:val="clear" w:color="auto" w:fill="FFFFFF"/>
        <w:spacing w:before="288" w:after="288" w:line="312" w:lineRule="atLeast"/>
        <w:rPr>
          <w:rFonts w:ascii="Verdana" w:eastAsia="Times New Roman" w:hAnsi="Verdana" w:cs="Times New Roman"/>
          <w:color w:val="000000"/>
          <w:sz w:val="21"/>
          <w:szCs w:val="21"/>
          <w:lang w:val="en-US"/>
        </w:rPr>
      </w:pPr>
    </w:p>
    <w:p w:rsidR="009767F4" w:rsidRDefault="009767F4" w:rsidP="002D041F">
      <w:pPr>
        <w:shd w:val="clear" w:color="auto" w:fill="FFFFFF"/>
        <w:spacing w:before="288" w:after="288" w:line="312" w:lineRule="atLeast"/>
        <w:rPr>
          <w:rFonts w:ascii="Verdana" w:eastAsia="Times New Roman" w:hAnsi="Verdana" w:cs="Times New Roman"/>
          <w:color w:val="000000"/>
          <w:sz w:val="21"/>
          <w:szCs w:val="21"/>
          <w:lang w:val="en-US"/>
        </w:rPr>
      </w:pPr>
    </w:p>
    <w:p w:rsidR="002D041F" w:rsidRPr="002D041F" w:rsidRDefault="002D041F" w:rsidP="002D041F">
      <w:pPr>
        <w:shd w:val="clear" w:color="auto" w:fill="FFFFFF"/>
        <w:spacing w:before="288" w:after="288" w:line="312" w:lineRule="atLeast"/>
        <w:rPr>
          <w:rFonts w:ascii="Verdana" w:eastAsia="Times New Roman" w:hAnsi="Verdana" w:cs="Times New Roman"/>
          <w:color w:val="000000"/>
          <w:sz w:val="21"/>
          <w:szCs w:val="21"/>
          <w:lang w:val="en-US"/>
        </w:rPr>
      </w:pPr>
    </w:p>
    <w:p w:rsidR="00AA67E1" w:rsidRPr="00AA67E1" w:rsidRDefault="00AA67E1" w:rsidP="00AA67E1">
      <w:pPr>
        <w:shd w:val="clear" w:color="auto" w:fill="FFFFFF"/>
        <w:tabs>
          <w:tab w:val="left" w:pos="993"/>
        </w:tabs>
        <w:overflowPunct w:val="0"/>
        <w:spacing w:after="0" w:line="240" w:lineRule="auto"/>
        <w:textAlignment w:val="baseline"/>
        <w:rPr>
          <w:rFonts w:ascii="Verdana" w:eastAsia="Times New Roman" w:hAnsi="Verdana" w:cs="Times New Roman"/>
          <w:color w:val="000000"/>
          <w:sz w:val="20"/>
          <w:szCs w:val="20"/>
          <w:lang w:val="en-US"/>
        </w:rPr>
      </w:pPr>
    </w:p>
    <w:p w:rsidR="00AA67E1" w:rsidRPr="00AA67E1" w:rsidRDefault="00AA67E1" w:rsidP="00AA67E1">
      <w:pPr>
        <w:numPr>
          <w:ilvl w:val="0"/>
          <w:numId w:val="4"/>
        </w:numPr>
        <w:shd w:val="clear" w:color="auto" w:fill="FFFFFF"/>
        <w:tabs>
          <w:tab w:val="clear" w:pos="720"/>
          <w:tab w:val="left" w:pos="993"/>
        </w:tabs>
        <w:overflowPunct w:val="0"/>
        <w:spacing w:before="48" w:after="24" w:line="432" w:lineRule="atLeast"/>
        <w:textAlignment w:val="baseline"/>
        <w:rPr>
          <w:rFonts w:ascii="Verdana" w:eastAsia="Times New Roman" w:hAnsi="Verdana" w:cs="Times New Roman"/>
          <w:color w:val="000000"/>
          <w:sz w:val="20"/>
          <w:szCs w:val="20"/>
          <w:lang w:val="en-US"/>
        </w:rPr>
      </w:pPr>
      <w:r w:rsidRPr="00AA67E1">
        <w:rPr>
          <w:rFonts w:ascii="Arial" w:eastAsia="Times New Roman" w:hAnsi="Arial" w:cs="Arial"/>
          <w:color w:val="000000"/>
          <w:sz w:val="20"/>
          <w:szCs w:val="20"/>
          <w:lang w:val="en-US"/>
        </w:rPr>
        <w:t>Disability specific reasonable adjustments (academic and social/emotional curriculum)</w:t>
      </w:r>
    </w:p>
    <w:p w:rsidR="00AA67E1" w:rsidRPr="00AA67E1" w:rsidRDefault="00AA67E1" w:rsidP="00AA67E1">
      <w:pPr>
        <w:numPr>
          <w:ilvl w:val="0"/>
          <w:numId w:val="4"/>
        </w:numPr>
        <w:shd w:val="clear" w:color="auto" w:fill="FFFFFF"/>
        <w:tabs>
          <w:tab w:val="clear" w:pos="720"/>
          <w:tab w:val="left" w:pos="993"/>
        </w:tabs>
        <w:overflowPunct w:val="0"/>
        <w:spacing w:before="48" w:after="24" w:line="432" w:lineRule="atLeast"/>
        <w:textAlignment w:val="baseline"/>
        <w:rPr>
          <w:rFonts w:ascii="Verdana" w:eastAsia="Times New Roman" w:hAnsi="Verdana" w:cs="Times New Roman"/>
          <w:color w:val="000000"/>
          <w:sz w:val="20"/>
          <w:szCs w:val="20"/>
          <w:lang w:val="en-US"/>
        </w:rPr>
      </w:pPr>
      <w:r w:rsidRPr="00AA67E1">
        <w:rPr>
          <w:rFonts w:ascii="Arial" w:eastAsia="Times New Roman" w:hAnsi="Arial" w:cs="Arial"/>
          <w:color w:val="000000"/>
          <w:sz w:val="20"/>
          <w:szCs w:val="20"/>
          <w:lang w:val="en-US"/>
        </w:rPr>
        <w:t xml:space="preserve">In class support and differentiation </w:t>
      </w:r>
    </w:p>
    <w:p w:rsidR="00AA67E1" w:rsidRPr="00AA67E1" w:rsidRDefault="00AA67E1" w:rsidP="00AA67E1">
      <w:pPr>
        <w:numPr>
          <w:ilvl w:val="0"/>
          <w:numId w:val="4"/>
        </w:numPr>
        <w:shd w:val="clear" w:color="auto" w:fill="FFFFFF"/>
        <w:tabs>
          <w:tab w:val="clear" w:pos="720"/>
          <w:tab w:val="left" w:pos="993"/>
        </w:tabs>
        <w:overflowPunct w:val="0"/>
        <w:spacing w:before="48" w:after="24" w:line="432" w:lineRule="atLeast"/>
        <w:textAlignment w:val="baseline"/>
        <w:rPr>
          <w:rFonts w:ascii="Verdana" w:eastAsia="Times New Roman" w:hAnsi="Verdana" w:cs="Times New Roman"/>
          <w:color w:val="000000"/>
          <w:sz w:val="20"/>
          <w:szCs w:val="20"/>
          <w:lang w:val="en-US"/>
        </w:rPr>
      </w:pPr>
      <w:r w:rsidRPr="00AA67E1">
        <w:rPr>
          <w:rFonts w:ascii="Arial" w:eastAsia="Times New Roman" w:hAnsi="Arial" w:cs="Arial"/>
          <w:color w:val="000000"/>
          <w:sz w:val="20"/>
          <w:szCs w:val="20"/>
          <w:lang w:val="en-US"/>
        </w:rPr>
        <w:t>Focused learning programs</w:t>
      </w:r>
    </w:p>
    <w:p w:rsidR="00AA67E1" w:rsidRPr="00AA67E1" w:rsidRDefault="00AA67E1" w:rsidP="00AA67E1">
      <w:pPr>
        <w:numPr>
          <w:ilvl w:val="0"/>
          <w:numId w:val="4"/>
        </w:numPr>
        <w:shd w:val="clear" w:color="auto" w:fill="FFFFFF"/>
        <w:tabs>
          <w:tab w:val="clear" w:pos="720"/>
          <w:tab w:val="left" w:pos="993"/>
        </w:tabs>
        <w:overflowPunct w:val="0"/>
        <w:spacing w:before="48" w:after="24" w:line="432" w:lineRule="atLeast"/>
        <w:textAlignment w:val="baseline"/>
        <w:rPr>
          <w:rFonts w:ascii="Verdana" w:eastAsia="Times New Roman" w:hAnsi="Verdana" w:cs="Times New Roman"/>
          <w:color w:val="000000"/>
          <w:sz w:val="20"/>
          <w:szCs w:val="20"/>
          <w:lang w:val="en-US"/>
        </w:rPr>
      </w:pPr>
      <w:r w:rsidRPr="00AA67E1">
        <w:rPr>
          <w:rFonts w:ascii="Arial" w:eastAsia="Times New Roman" w:hAnsi="Arial" w:cs="Arial"/>
          <w:color w:val="000000"/>
          <w:sz w:val="20"/>
          <w:szCs w:val="20"/>
          <w:lang w:val="en-US"/>
        </w:rPr>
        <w:t xml:space="preserve">Intensive </w:t>
      </w:r>
      <w:proofErr w:type="spellStart"/>
      <w:r w:rsidRPr="00AA67E1">
        <w:rPr>
          <w:rFonts w:ascii="Arial" w:eastAsia="Times New Roman" w:hAnsi="Arial" w:cs="Arial"/>
          <w:color w:val="000000"/>
          <w:sz w:val="20"/>
          <w:szCs w:val="20"/>
          <w:lang w:val="en-US"/>
        </w:rPr>
        <w:t>individualised</w:t>
      </w:r>
      <w:proofErr w:type="spellEnd"/>
      <w:r w:rsidRPr="00AA67E1">
        <w:rPr>
          <w:rFonts w:ascii="Arial" w:eastAsia="Times New Roman" w:hAnsi="Arial" w:cs="Arial"/>
          <w:color w:val="000000"/>
          <w:sz w:val="20"/>
          <w:szCs w:val="20"/>
          <w:lang w:val="en-US"/>
        </w:rPr>
        <w:t xml:space="preserve"> programs</w:t>
      </w:r>
    </w:p>
    <w:p w:rsidR="00AA67E1" w:rsidRPr="00AA67E1" w:rsidRDefault="00AA67E1" w:rsidP="00AA67E1">
      <w:pPr>
        <w:shd w:val="clear" w:color="auto" w:fill="FFFFFF"/>
        <w:tabs>
          <w:tab w:val="left" w:pos="993"/>
        </w:tabs>
        <w:overflowPunct w:val="0"/>
        <w:spacing w:after="0" w:line="240" w:lineRule="auto"/>
        <w:jc w:val="both"/>
        <w:textAlignment w:val="baseline"/>
        <w:rPr>
          <w:rFonts w:ascii="Verdana" w:eastAsia="Times New Roman" w:hAnsi="Verdana" w:cs="Times New Roman"/>
          <w:color w:val="000000"/>
          <w:sz w:val="20"/>
          <w:szCs w:val="20"/>
          <w:lang w:val="en-US"/>
        </w:rPr>
      </w:pPr>
      <w:r w:rsidRPr="00AA67E1">
        <w:rPr>
          <w:rFonts w:ascii="Verdana" w:eastAsia="Times New Roman" w:hAnsi="Verdana" w:cs="Times New Roman"/>
          <w:color w:val="000000"/>
          <w:sz w:val="20"/>
          <w:szCs w:val="20"/>
          <w:lang w:val="en-US"/>
        </w:rPr>
        <w:t> </w:t>
      </w:r>
    </w:p>
    <w:p w:rsidR="00AA67E1" w:rsidRPr="00AA67E1" w:rsidRDefault="00AA67E1" w:rsidP="00AA67E1">
      <w:pPr>
        <w:shd w:val="clear" w:color="auto" w:fill="FFFFFF"/>
        <w:tabs>
          <w:tab w:val="left" w:pos="993"/>
        </w:tabs>
        <w:overflowPunct w:val="0"/>
        <w:spacing w:line="312" w:lineRule="atLeast"/>
        <w:textAlignment w:val="baseline"/>
        <w:rPr>
          <w:rFonts w:ascii="Verdana" w:eastAsia="Times New Roman" w:hAnsi="Verdana" w:cs="Times New Roman"/>
          <w:color w:val="000000"/>
          <w:sz w:val="20"/>
          <w:szCs w:val="20"/>
          <w:lang w:val="en-US"/>
        </w:rPr>
      </w:pPr>
      <w:r w:rsidRPr="00AA67E1">
        <w:rPr>
          <w:rFonts w:ascii="Arial" w:eastAsia="Times New Roman" w:hAnsi="Arial" w:cs="Arial"/>
          <w:color w:val="000000"/>
          <w:sz w:val="20"/>
          <w:szCs w:val="20"/>
          <w:lang w:val="en-US"/>
        </w:rPr>
        <w:t xml:space="preserve">Special Education Program staff collaborate with our Education Queensland Occupational Therapist, Physiotherapist and Speech and Language Pathologist to ensure students are able to access the curriculum and school life. When needed, SEP staff seek guidance from Advisory Visiting Teachers for Physical Impairments, Hearing Impairments, Vision Impairments, as well as non- education Queensland disability specific </w:t>
      </w:r>
      <w:proofErr w:type="spellStart"/>
      <w:r w:rsidRPr="00AA67E1">
        <w:rPr>
          <w:rFonts w:ascii="Arial" w:eastAsia="Times New Roman" w:hAnsi="Arial" w:cs="Arial"/>
          <w:color w:val="000000"/>
          <w:sz w:val="20"/>
          <w:szCs w:val="20"/>
          <w:lang w:val="en-US"/>
        </w:rPr>
        <w:t>organisations</w:t>
      </w:r>
      <w:proofErr w:type="spellEnd"/>
      <w:r w:rsidRPr="00AA67E1">
        <w:rPr>
          <w:rFonts w:ascii="Arial" w:eastAsia="Times New Roman" w:hAnsi="Arial" w:cs="Arial"/>
          <w:color w:val="000000"/>
          <w:sz w:val="20"/>
          <w:szCs w:val="20"/>
          <w:lang w:val="en-US"/>
        </w:rPr>
        <w:t xml:space="preserve"> and specialists. </w:t>
      </w:r>
    </w:p>
    <w:p w:rsidR="00AA67E1" w:rsidRPr="00AA67E1" w:rsidRDefault="00AA67E1" w:rsidP="00AA67E1">
      <w:pPr>
        <w:shd w:val="clear" w:color="auto" w:fill="FFFFFF"/>
        <w:tabs>
          <w:tab w:val="left" w:pos="993"/>
        </w:tabs>
        <w:overflowPunct w:val="0"/>
        <w:spacing w:after="0" w:line="240" w:lineRule="auto"/>
        <w:textAlignment w:val="baseline"/>
        <w:rPr>
          <w:rFonts w:ascii="Verdana" w:eastAsia="Times New Roman" w:hAnsi="Verdana" w:cs="Times New Roman"/>
          <w:color w:val="000000"/>
          <w:sz w:val="20"/>
          <w:szCs w:val="20"/>
          <w:lang w:val="en-US"/>
        </w:rPr>
      </w:pPr>
      <w:r w:rsidRPr="00AA67E1">
        <w:rPr>
          <w:rFonts w:ascii="Verdana" w:eastAsia="Times New Roman" w:hAnsi="Verdana" w:cs="Times New Roman"/>
          <w:color w:val="000000"/>
          <w:sz w:val="20"/>
          <w:szCs w:val="20"/>
          <w:lang w:val="en-US"/>
        </w:rPr>
        <w:t> </w:t>
      </w:r>
    </w:p>
    <w:p w:rsidR="00AA67E1" w:rsidRPr="00AA67E1" w:rsidRDefault="00AA67E1" w:rsidP="00AA67E1">
      <w:pPr>
        <w:shd w:val="clear" w:color="auto" w:fill="FFFFFF"/>
        <w:tabs>
          <w:tab w:val="left" w:pos="993"/>
        </w:tabs>
        <w:overflowPunct w:val="0"/>
        <w:spacing w:line="312" w:lineRule="atLeast"/>
        <w:textAlignment w:val="baseline"/>
        <w:rPr>
          <w:rFonts w:ascii="Verdana" w:eastAsia="Times New Roman" w:hAnsi="Verdana" w:cs="Times New Roman"/>
          <w:color w:val="000000"/>
          <w:sz w:val="20"/>
          <w:szCs w:val="20"/>
          <w:lang w:val="en-US"/>
        </w:rPr>
      </w:pPr>
      <w:r w:rsidRPr="00AA67E1">
        <w:rPr>
          <w:rFonts w:ascii="Arial" w:eastAsia="Times New Roman" w:hAnsi="Arial" w:cs="Arial"/>
          <w:color w:val="000000"/>
          <w:sz w:val="20"/>
          <w:szCs w:val="20"/>
          <w:lang w:val="en-US"/>
        </w:rPr>
        <w:t xml:space="preserve">Each student has a current </w:t>
      </w:r>
      <w:proofErr w:type="spellStart"/>
      <w:r w:rsidRPr="00AA67E1">
        <w:rPr>
          <w:rFonts w:ascii="Arial" w:eastAsia="Times New Roman" w:hAnsi="Arial" w:cs="Arial"/>
          <w:color w:val="000000"/>
          <w:sz w:val="20"/>
          <w:szCs w:val="20"/>
          <w:lang w:val="en-US"/>
        </w:rPr>
        <w:t>Personalised</w:t>
      </w:r>
      <w:proofErr w:type="spellEnd"/>
      <w:r w:rsidRPr="00AA67E1">
        <w:rPr>
          <w:rFonts w:ascii="Arial" w:eastAsia="Times New Roman" w:hAnsi="Arial" w:cs="Arial"/>
          <w:color w:val="000000"/>
          <w:sz w:val="20"/>
          <w:szCs w:val="20"/>
          <w:lang w:val="en-US"/>
        </w:rPr>
        <w:t xml:space="preserve"> Learning Plan and students who access a curriculum at a different year level also have an Individual Curriculum Plan (ICP)</w:t>
      </w:r>
      <w:proofErr w:type="gramStart"/>
      <w:r w:rsidRPr="00AA67E1">
        <w:rPr>
          <w:rFonts w:ascii="Arial" w:eastAsia="Times New Roman" w:hAnsi="Arial" w:cs="Arial"/>
          <w:color w:val="000000"/>
          <w:sz w:val="20"/>
          <w:szCs w:val="20"/>
          <w:lang w:val="en-US"/>
        </w:rPr>
        <w:t>,that</w:t>
      </w:r>
      <w:proofErr w:type="gramEnd"/>
      <w:r w:rsidRPr="00AA67E1">
        <w:rPr>
          <w:rFonts w:ascii="Arial" w:eastAsia="Times New Roman" w:hAnsi="Arial" w:cs="Arial"/>
          <w:color w:val="000000"/>
          <w:sz w:val="20"/>
          <w:szCs w:val="20"/>
          <w:lang w:val="en-US"/>
        </w:rPr>
        <w:t xml:space="preserve"> is developed in consultation with the student’s key stakeholders, including parents/</w:t>
      </w:r>
      <w:proofErr w:type="spellStart"/>
      <w:r w:rsidRPr="00AA67E1">
        <w:rPr>
          <w:rFonts w:ascii="Arial" w:eastAsia="Times New Roman" w:hAnsi="Arial" w:cs="Arial"/>
          <w:color w:val="000000"/>
          <w:sz w:val="20"/>
          <w:szCs w:val="20"/>
          <w:lang w:val="en-US"/>
        </w:rPr>
        <w:t>carers</w:t>
      </w:r>
      <w:proofErr w:type="spellEnd"/>
      <w:r w:rsidRPr="00AA67E1">
        <w:rPr>
          <w:rFonts w:ascii="Arial" w:eastAsia="Times New Roman" w:hAnsi="Arial" w:cs="Arial"/>
          <w:color w:val="000000"/>
          <w:sz w:val="20"/>
          <w:szCs w:val="20"/>
          <w:lang w:val="en-US"/>
        </w:rPr>
        <w:t xml:space="preserve">. </w:t>
      </w:r>
    </w:p>
    <w:p w:rsidR="00AA67E1" w:rsidRPr="00AA67E1" w:rsidRDefault="00AA67E1" w:rsidP="00AA67E1">
      <w:pPr>
        <w:shd w:val="clear" w:color="auto" w:fill="FFFFFF"/>
        <w:tabs>
          <w:tab w:val="left" w:pos="993"/>
        </w:tabs>
        <w:overflowPunct w:val="0"/>
        <w:spacing w:after="0" w:line="240" w:lineRule="auto"/>
        <w:textAlignment w:val="baseline"/>
        <w:rPr>
          <w:rFonts w:ascii="Verdana" w:eastAsia="Times New Roman" w:hAnsi="Verdana" w:cs="Times New Roman"/>
          <w:color w:val="000000"/>
          <w:sz w:val="20"/>
          <w:szCs w:val="20"/>
          <w:lang w:val="en-US"/>
        </w:rPr>
      </w:pPr>
      <w:r w:rsidRPr="00AA67E1">
        <w:rPr>
          <w:rFonts w:ascii="Verdana" w:eastAsia="Times New Roman" w:hAnsi="Verdana" w:cs="Times New Roman"/>
          <w:color w:val="000000"/>
          <w:sz w:val="20"/>
          <w:szCs w:val="20"/>
          <w:lang w:val="en-US"/>
        </w:rPr>
        <w:t> </w:t>
      </w:r>
    </w:p>
    <w:p w:rsidR="00AA67E1" w:rsidRPr="00AA67E1" w:rsidRDefault="00AA67E1" w:rsidP="00AA67E1">
      <w:pPr>
        <w:shd w:val="clear" w:color="auto" w:fill="FFFFFF"/>
        <w:tabs>
          <w:tab w:val="left" w:pos="993"/>
        </w:tabs>
        <w:overflowPunct w:val="0"/>
        <w:spacing w:line="312" w:lineRule="atLeast"/>
        <w:textAlignment w:val="baseline"/>
        <w:rPr>
          <w:rFonts w:ascii="Verdana" w:eastAsia="Times New Roman" w:hAnsi="Verdana" w:cs="Times New Roman"/>
          <w:color w:val="000000"/>
          <w:sz w:val="20"/>
          <w:szCs w:val="20"/>
          <w:lang w:val="en-US"/>
        </w:rPr>
      </w:pPr>
      <w:r w:rsidRPr="00AA67E1">
        <w:rPr>
          <w:rFonts w:ascii="Arial" w:eastAsia="Times New Roman" w:hAnsi="Arial" w:cs="Arial"/>
          <w:color w:val="000000"/>
          <w:sz w:val="20"/>
          <w:szCs w:val="20"/>
          <w:lang w:val="en-US"/>
        </w:rPr>
        <w:t xml:space="preserve">Our whole school staff strives to achieve an environment that promotes inclusivity, in which all of our students feel safe and welcome. We </w:t>
      </w:r>
      <w:proofErr w:type="spellStart"/>
      <w:r w:rsidRPr="00AA67E1">
        <w:rPr>
          <w:rFonts w:ascii="Arial" w:eastAsia="Times New Roman" w:hAnsi="Arial" w:cs="Arial"/>
          <w:color w:val="000000"/>
          <w:sz w:val="20"/>
          <w:szCs w:val="20"/>
          <w:lang w:val="en-US"/>
        </w:rPr>
        <w:t>eendeavour</w:t>
      </w:r>
      <w:proofErr w:type="spellEnd"/>
      <w:r w:rsidRPr="00AA67E1">
        <w:rPr>
          <w:rFonts w:ascii="Arial" w:eastAsia="Times New Roman" w:hAnsi="Arial" w:cs="Arial"/>
          <w:color w:val="000000"/>
          <w:sz w:val="20"/>
          <w:szCs w:val="20"/>
          <w:lang w:val="en-US"/>
        </w:rPr>
        <w:t xml:space="preserve"> to ensure all students at our school can flourish academically, socially and emotionally, at their individual pace.</w:t>
      </w:r>
    </w:p>
    <w:p w:rsidR="00AA67E1" w:rsidRPr="00AA67E1" w:rsidRDefault="00AA67E1" w:rsidP="00AA67E1">
      <w:pPr>
        <w:shd w:val="clear" w:color="auto" w:fill="FFFFFF"/>
        <w:tabs>
          <w:tab w:val="left" w:pos="993"/>
        </w:tabs>
        <w:overflowPunct w:val="0"/>
        <w:spacing w:line="312" w:lineRule="atLeast"/>
        <w:textAlignment w:val="baseline"/>
        <w:rPr>
          <w:rFonts w:ascii="Verdana" w:eastAsia="Times New Roman" w:hAnsi="Verdana" w:cs="Times New Roman"/>
          <w:color w:val="000000"/>
          <w:sz w:val="24"/>
          <w:szCs w:val="24"/>
          <w:lang w:val="en-US"/>
        </w:rPr>
      </w:pPr>
      <w:r w:rsidRPr="00AA67E1">
        <w:rPr>
          <w:rFonts w:ascii="Verdana" w:eastAsia="Times New Roman" w:hAnsi="Verdana" w:cs="Times New Roman"/>
          <w:color w:val="000000"/>
          <w:sz w:val="24"/>
          <w:szCs w:val="24"/>
          <w:lang w:val="en-US"/>
        </w:rPr>
        <w:t> </w:t>
      </w:r>
    </w:p>
    <w:p w:rsidR="00AA67E1" w:rsidRPr="00436F54" w:rsidRDefault="00AA67E1" w:rsidP="00436F54">
      <w:pPr>
        <w:shd w:val="clear" w:color="auto" w:fill="FFFFFF"/>
        <w:spacing w:before="288" w:after="0" w:line="240" w:lineRule="auto"/>
        <w:outlineLvl w:val="1"/>
        <w:rPr>
          <w:rFonts w:ascii="Verdana" w:eastAsia="Times New Roman" w:hAnsi="Verdana" w:cs="Times New Roman"/>
          <w:sz w:val="29"/>
          <w:szCs w:val="29"/>
          <w:lang w:val="en-US"/>
        </w:rPr>
      </w:pPr>
    </w:p>
    <w:p w:rsidR="00F15448" w:rsidRPr="00436F54" w:rsidRDefault="00F15448">
      <w:pPr>
        <w:rPr>
          <w:lang w:val="en-US"/>
        </w:rPr>
      </w:pPr>
    </w:p>
    <w:sectPr w:rsidR="00F15448" w:rsidRPr="00436F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463F0"/>
    <w:multiLevelType w:val="multilevel"/>
    <w:tmpl w:val="529CC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AA3173"/>
    <w:multiLevelType w:val="multilevel"/>
    <w:tmpl w:val="A170F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0D138A"/>
    <w:multiLevelType w:val="hybridMultilevel"/>
    <w:tmpl w:val="9446A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7830A51"/>
    <w:multiLevelType w:val="hybridMultilevel"/>
    <w:tmpl w:val="1286E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FA91FE6"/>
    <w:multiLevelType w:val="multilevel"/>
    <w:tmpl w:val="D30C0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54"/>
    <w:rsid w:val="00032F38"/>
    <w:rsid w:val="002D041F"/>
    <w:rsid w:val="003F242F"/>
    <w:rsid w:val="00436F54"/>
    <w:rsid w:val="004E5335"/>
    <w:rsid w:val="0059403E"/>
    <w:rsid w:val="007F6F27"/>
    <w:rsid w:val="009767F4"/>
    <w:rsid w:val="00AA67E1"/>
    <w:rsid w:val="00DB54D6"/>
    <w:rsid w:val="00E019C0"/>
    <w:rsid w:val="00F15448"/>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7419BD-A72B-4C72-8AA5-28060C260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36F54"/>
    <w:pPr>
      <w:spacing w:before="288" w:after="0" w:line="240" w:lineRule="auto"/>
      <w:outlineLvl w:val="1"/>
    </w:pPr>
    <w:rPr>
      <w:rFonts w:ascii="Times New Roman" w:eastAsia="Times New Roman" w:hAnsi="Times New Roman" w:cs="Times New Roman"/>
      <w:color w:val="FC6C3C"/>
      <w:sz w:val="38"/>
      <w:szCs w:val="38"/>
    </w:rPr>
  </w:style>
  <w:style w:type="paragraph" w:styleId="Heading3">
    <w:name w:val="heading 3"/>
    <w:basedOn w:val="Normal"/>
    <w:link w:val="Heading3Char"/>
    <w:uiPriority w:val="9"/>
    <w:qFormat/>
    <w:rsid w:val="00436F54"/>
    <w:pPr>
      <w:spacing w:before="288" w:after="0" w:line="240" w:lineRule="auto"/>
      <w:outlineLvl w:val="2"/>
    </w:pPr>
    <w:rPr>
      <w:rFonts w:ascii="Times New Roman" w:eastAsia="Times New Roman" w:hAnsi="Times New Roman" w:cs="Times New Roman"/>
      <w:color w:val="FC6C3C"/>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6F54"/>
    <w:rPr>
      <w:rFonts w:ascii="Times New Roman" w:eastAsia="Times New Roman" w:hAnsi="Times New Roman" w:cs="Times New Roman"/>
      <w:color w:val="FC6C3C"/>
      <w:sz w:val="38"/>
      <w:szCs w:val="38"/>
    </w:rPr>
  </w:style>
  <w:style w:type="character" w:customStyle="1" w:styleId="Heading3Char">
    <w:name w:val="Heading 3 Char"/>
    <w:basedOn w:val="DefaultParagraphFont"/>
    <w:link w:val="Heading3"/>
    <w:uiPriority w:val="9"/>
    <w:rsid w:val="00436F54"/>
    <w:rPr>
      <w:rFonts w:ascii="Times New Roman" w:eastAsia="Times New Roman" w:hAnsi="Times New Roman" w:cs="Times New Roman"/>
      <w:color w:val="FC6C3C"/>
      <w:sz w:val="34"/>
      <w:szCs w:val="34"/>
    </w:rPr>
  </w:style>
  <w:style w:type="paragraph" w:customStyle="1" w:styleId="ms-rteelement-p1">
    <w:name w:val="ms-rteelement-p1"/>
    <w:basedOn w:val="Normal"/>
    <w:rsid w:val="00436F54"/>
    <w:pPr>
      <w:spacing w:before="288" w:after="288" w:line="312" w:lineRule="atLeast"/>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436F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895311">
      <w:bodyDiv w:val="1"/>
      <w:marLeft w:val="0"/>
      <w:marRight w:val="0"/>
      <w:marTop w:val="0"/>
      <w:marBottom w:val="0"/>
      <w:divBdr>
        <w:top w:val="none" w:sz="0" w:space="0" w:color="auto"/>
        <w:left w:val="none" w:sz="0" w:space="0" w:color="auto"/>
        <w:bottom w:val="none" w:sz="0" w:space="0" w:color="auto"/>
        <w:right w:val="none" w:sz="0" w:space="0" w:color="auto"/>
      </w:divBdr>
      <w:divsChild>
        <w:div w:id="983386566">
          <w:marLeft w:val="0"/>
          <w:marRight w:val="0"/>
          <w:marTop w:val="0"/>
          <w:marBottom w:val="0"/>
          <w:divBdr>
            <w:top w:val="none" w:sz="0" w:space="0" w:color="auto"/>
            <w:left w:val="none" w:sz="0" w:space="0" w:color="auto"/>
            <w:bottom w:val="none" w:sz="0" w:space="0" w:color="auto"/>
            <w:right w:val="none" w:sz="0" w:space="0" w:color="auto"/>
          </w:divBdr>
          <w:divsChild>
            <w:div w:id="125239581">
              <w:marLeft w:val="0"/>
              <w:marRight w:val="0"/>
              <w:marTop w:val="0"/>
              <w:marBottom w:val="0"/>
              <w:divBdr>
                <w:top w:val="none" w:sz="0" w:space="0" w:color="auto"/>
                <w:left w:val="none" w:sz="0" w:space="0" w:color="auto"/>
                <w:bottom w:val="none" w:sz="0" w:space="0" w:color="auto"/>
                <w:right w:val="none" w:sz="0" w:space="0" w:color="auto"/>
              </w:divBdr>
              <w:divsChild>
                <w:div w:id="2019693529">
                  <w:marLeft w:val="0"/>
                  <w:marRight w:val="0"/>
                  <w:marTop w:val="0"/>
                  <w:marBottom w:val="0"/>
                  <w:divBdr>
                    <w:top w:val="none" w:sz="0" w:space="0" w:color="auto"/>
                    <w:left w:val="none" w:sz="0" w:space="0" w:color="auto"/>
                    <w:bottom w:val="none" w:sz="0" w:space="0" w:color="auto"/>
                    <w:right w:val="none" w:sz="0" w:space="0" w:color="auto"/>
                  </w:divBdr>
                  <w:divsChild>
                    <w:div w:id="556471924">
                      <w:marLeft w:val="0"/>
                      <w:marRight w:val="0"/>
                      <w:marTop w:val="0"/>
                      <w:marBottom w:val="0"/>
                      <w:divBdr>
                        <w:top w:val="none" w:sz="0" w:space="0" w:color="auto"/>
                        <w:left w:val="none" w:sz="0" w:space="0" w:color="auto"/>
                        <w:bottom w:val="none" w:sz="0" w:space="0" w:color="auto"/>
                        <w:right w:val="none" w:sz="0" w:space="0" w:color="auto"/>
                      </w:divBdr>
                      <w:divsChild>
                        <w:div w:id="820804087">
                          <w:marLeft w:val="0"/>
                          <w:marRight w:val="0"/>
                          <w:marTop w:val="0"/>
                          <w:marBottom w:val="0"/>
                          <w:divBdr>
                            <w:top w:val="none" w:sz="0" w:space="0" w:color="auto"/>
                            <w:left w:val="none" w:sz="0" w:space="0" w:color="auto"/>
                            <w:bottom w:val="none" w:sz="0" w:space="0" w:color="auto"/>
                            <w:right w:val="none" w:sz="0" w:space="0" w:color="auto"/>
                          </w:divBdr>
                          <w:divsChild>
                            <w:div w:id="1050304516">
                              <w:marLeft w:val="0"/>
                              <w:marRight w:val="0"/>
                              <w:marTop w:val="0"/>
                              <w:marBottom w:val="0"/>
                              <w:divBdr>
                                <w:top w:val="none" w:sz="0" w:space="0" w:color="auto"/>
                                <w:left w:val="none" w:sz="0" w:space="0" w:color="auto"/>
                                <w:bottom w:val="none" w:sz="0" w:space="0" w:color="auto"/>
                                <w:right w:val="none" w:sz="0" w:space="0" w:color="auto"/>
                              </w:divBdr>
                              <w:divsChild>
                                <w:div w:id="77404320">
                                  <w:marLeft w:val="0"/>
                                  <w:marRight w:val="0"/>
                                  <w:marTop w:val="0"/>
                                  <w:marBottom w:val="0"/>
                                  <w:divBdr>
                                    <w:top w:val="none" w:sz="0" w:space="0" w:color="auto"/>
                                    <w:left w:val="none" w:sz="0" w:space="0" w:color="auto"/>
                                    <w:bottom w:val="none" w:sz="0" w:space="0" w:color="auto"/>
                                    <w:right w:val="none" w:sz="0" w:space="0" w:color="auto"/>
                                  </w:divBdr>
                                  <w:divsChild>
                                    <w:div w:id="952133759">
                                      <w:marLeft w:val="0"/>
                                      <w:marRight w:val="0"/>
                                      <w:marTop w:val="0"/>
                                      <w:marBottom w:val="0"/>
                                      <w:divBdr>
                                        <w:top w:val="none" w:sz="0" w:space="0" w:color="auto"/>
                                        <w:left w:val="none" w:sz="0" w:space="0" w:color="auto"/>
                                        <w:bottom w:val="none" w:sz="0" w:space="0" w:color="auto"/>
                                        <w:right w:val="none" w:sz="0" w:space="0" w:color="auto"/>
                                      </w:divBdr>
                                      <w:divsChild>
                                        <w:div w:id="1417901960">
                                          <w:marLeft w:val="0"/>
                                          <w:marRight w:val="0"/>
                                          <w:marTop w:val="0"/>
                                          <w:marBottom w:val="0"/>
                                          <w:divBdr>
                                            <w:top w:val="none" w:sz="0" w:space="0" w:color="auto"/>
                                            <w:left w:val="none" w:sz="0" w:space="0" w:color="auto"/>
                                            <w:bottom w:val="none" w:sz="0" w:space="0" w:color="auto"/>
                                            <w:right w:val="none" w:sz="0" w:space="0" w:color="auto"/>
                                          </w:divBdr>
                                          <w:divsChild>
                                            <w:div w:id="1008873150">
                                              <w:marLeft w:val="0"/>
                                              <w:marRight w:val="0"/>
                                              <w:marTop w:val="0"/>
                                              <w:marBottom w:val="0"/>
                                              <w:divBdr>
                                                <w:top w:val="none" w:sz="0" w:space="0" w:color="auto"/>
                                                <w:left w:val="none" w:sz="0" w:space="0" w:color="auto"/>
                                                <w:bottom w:val="none" w:sz="0" w:space="0" w:color="auto"/>
                                                <w:right w:val="none" w:sz="0" w:space="0" w:color="auto"/>
                                              </w:divBdr>
                                              <w:divsChild>
                                                <w:div w:id="1711225568">
                                                  <w:marLeft w:val="0"/>
                                                  <w:marRight w:val="0"/>
                                                  <w:marTop w:val="0"/>
                                                  <w:marBottom w:val="0"/>
                                                  <w:divBdr>
                                                    <w:top w:val="none" w:sz="0" w:space="0" w:color="auto"/>
                                                    <w:left w:val="none" w:sz="0" w:space="0" w:color="auto"/>
                                                    <w:bottom w:val="none" w:sz="0" w:space="0" w:color="auto"/>
                                                    <w:right w:val="none" w:sz="0" w:space="0" w:color="auto"/>
                                                  </w:divBdr>
                                                </w:div>
                                                <w:div w:id="1052390825">
                                                  <w:marLeft w:val="0"/>
                                                  <w:marRight w:val="0"/>
                                                  <w:marTop w:val="0"/>
                                                  <w:marBottom w:val="0"/>
                                                  <w:divBdr>
                                                    <w:top w:val="none" w:sz="0" w:space="0" w:color="auto"/>
                                                    <w:left w:val="none" w:sz="0" w:space="0" w:color="auto"/>
                                                    <w:bottom w:val="none" w:sz="0" w:space="0" w:color="auto"/>
                                                    <w:right w:val="none" w:sz="0" w:space="0" w:color="auto"/>
                                                  </w:divBdr>
                                                </w:div>
                                                <w:div w:id="442068194">
                                                  <w:marLeft w:val="0"/>
                                                  <w:marRight w:val="0"/>
                                                  <w:marTop w:val="0"/>
                                                  <w:marBottom w:val="0"/>
                                                  <w:divBdr>
                                                    <w:top w:val="none" w:sz="0" w:space="0" w:color="auto"/>
                                                    <w:left w:val="none" w:sz="0" w:space="0" w:color="auto"/>
                                                    <w:bottom w:val="none" w:sz="0" w:space="0" w:color="auto"/>
                                                    <w:right w:val="none" w:sz="0" w:space="0" w:color="auto"/>
                                                  </w:divBdr>
                                                </w:div>
                                                <w:div w:id="995451475">
                                                  <w:marLeft w:val="0"/>
                                                  <w:marRight w:val="0"/>
                                                  <w:marTop w:val="0"/>
                                                  <w:marBottom w:val="0"/>
                                                  <w:divBdr>
                                                    <w:top w:val="none" w:sz="0" w:space="0" w:color="auto"/>
                                                    <w:left w:val="none" w:sz="0" w:space="0" w:color="auto"/>
                                                    <w:bottom w:val="none" w:sz="0" w:space="0" w:color="auto"/>
                                                    <w:right w:val="none" w:sz="0" w:space="0" w:color="auto"/>
                                                  </w:divBdr>
                                                </w:div>
                                                <w:div w:id="494880312">
                                                  <w:marLeft w:val="0"/>
                                                  <w:marRight w:val="0"/>
                                                  <w:marTop w:val="0"/>
                                                  <w:marBottom w:val="0"/>
                                                  <w:divBdr>
                                                    <w:top w:val="none" w:sz="0" w:space="0" w:color="auto"/>
                                                    <w:left w:val="none" w:sz="0" w:space="0" w:color="auto"/>
                                                    <w:bottom w:val="none" w:sz="0" w:space="0" w:color="auto"/>
                                                    <w:right w:val="none" w:sz="0" w:space="0" w:color="auto"/>
                                                  </w:divBdr>
                                                </w:div>
                                                <w:div w:id="1761023963">
                                                  <w:marLeft w:val="0"/>
                                                  <w:marRight w:val="0"/>
                                                  <w:marTop w:val="0"/>
                                                  <w:marBottom w:val="0"/>
                                                  <w:divBdr>
                                                    <w:top w:val="none" w:sz="0" w:space="0" w:color="auto"/>
                                                    <w:left w:val="none" w:sz="0" w:space="0" w:color="auto"/>
                                                    <w:bottom w:val="none" w:sz="0" w:space="0" w:color="auto"/>
                                                    <w:right w:val="none" w:sz="0" w:space="0" w:color="auto"/>
                                                  </w:divBdr>
                                                </w:div>
                                                <w:div w:id="1078281685">
                                                  <w:marLeft w:val="0"/>
                                                  <w:marRight w:val="0"/>
                                                  <w:marTop w:val="0"/>
                                                  <w:marBottom w:val="0"/>
                                                  <w:divBdr>
                                                    <w:top w:val="none" w:sz="0" w:space="0" w:color="auto"/>
                                                    <w:left w:val="none" w:sz="0" w:space="0" w:color="auto"/>
                                                    <w:bottom w:val="none" w:sz="0" w:space="0" w:color="auto"/>
                                                    <w:right w:val="none" w:sz="0" w:space="0" w:color="auto"/>
                                                  </w:divBdr>
                                                </w:div>
                                                <w:div w:id="229660809">
                                                  <w:marLeft w:val="0"/>
                                                  <w:marRight w:val="0"/>
                                                  <w:marTop w:val="0"/>
                                                  <w:marBottom w:val="0"/>
                                                  <w:divBdr>
                                                    <w:top w:val="none" w:sz="0" w:space="0" w:color="auto"/>
                                                    <w:left w:val="none" w:sz="0" w:space="0" w:color="auto"/>
                                                    <w:bottom w:val="none" w:sz="0" w:space="0" w:color="auto"/>
                                                    <w:right w:val="none" w:sz="0" w:space="0" w:color="auto"/>
                                                  </w:divBdr>
                                                </w:div>
                                                <w:div w:id="595360924">
                                                  <w:marLeft w:val="0"/>
                                                  <w:marRight w:val="0"/>
                                                  <w:marTop w:val="0"/>
                                                  <w:marBottom w:val="0"/>
                                                  <w:divBdr>
                                                    <w:top w:val="none" w:sz="0" w:space="0" w:color="auto"/>
                                                    <w:left w:val="none" w:sz="0" w:space="0" w:color="auto"/>
                                                    <w:bottom w:val="none" w:sz="0" w:space="0" w:color="auto"/>
                                                    <w:right w:val="none" w:sz="0" w:space="0" w:color="auto"/>
                                                  </w:divBdr>
                                                </w:div>
                                                <w:div w:id="620187445">
                                                  <w:marLeft w:val="0"/>
                                                  <w:marRight w:val="0"/>
                                                  <w:marTop w:val="0"/>
                                                  <w:marBottom w:val="0"/>
                                                  <w:divBdr>
                                                    <w:top w:val="none" w:sz="0" w:space="0" w:color="auto"/>
                                                    <w:left w:val="none" w:sz="0" w:space="0" w:color="auto"/>
                                                    <w:bottom w:val="none" w:sz="0" w:space="0" w:color="auto"/>
                                                    <w:right w:val="none" w:sz="0" w:space="0" w:color="auto"/>
                                                  </w:divBdr>
                                                </w:div>
                                                <w:div w:id="842359247">
                                                  <w:marLeft w:val="0"/>
                                                  <w:marRight w:val="0"/>
                                                  <w:marTop w:val="0"/>
                                                  <w:marBottom w:val="0"/>
                                                  <w:divBdr>
                                                    <w:top w:val="none" w:sz="0" w:space="0" w:color="auto"/>
                                                    <w:left w:val="none" w:sz="0" w:space="0" w:color="auto"/>
                                                    <w:bottom w:val="none" w:sz="0" w:space="0" w:color="auto"/>
                                                    <w:right w:val="none" w:sz="0" w:space="0" w:color="auto"/>
                                                  </w:divBdr>
                                                </w:div>
                                                <w:div w:id="191380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9508965">
      <w:bodyDiv w:val="1"/>
      <w:marLeft w:val="0"/>
      <w:marRight w:val="0"/>
      <w:marTop w:val="0"/>
      <w:marBottom w:val="0"/>
      <w:divBdr>
        <w:top w:val="none" w:sz="0" w:space="0" w:color="auto"/>
        <w:left w:val="none" w:sz="0" w:space="0" w:color="auto"/>
        <w:bottom w:val="none" w:sz="0" w:space="0" w:color="auto"/>
        <w:right w:val="none" w:sz="0" w:space="0" w:color="auto"/>
      </w:divBdr>
      <w:divsChild>
        <w:div w:id="1131359388">
          <w:marLeft w:val="0"/>
          <w:marRight w:val="0"/>
          <w:marTop w:val="0"/>
          <w:marBottom w:val="0"/>
          <w:divBdr>
            <w:top w:val="none" w:sz="0" w:space="0" w:color="auto"/>
            <w:left w:val="none" w:sz="0" w:space="0" w:color="auto"/>
            <w:bottom w:val="none" w:sz="0" w:space="0" w:color="auto"/>
            <w:right w:val="none" w:sz="0" w:space="0" w:color="auto"/>
          </w:divBdr>
          <w:divsChild>
            <w:div w:id="825974092">
              <w:marLeft w:val="0"/>
              <w:marRight w:val="0"/>
              <w:marTop w:val="0"/>
              <w:marBottom w:val="0"/>
              <w:divBdr>
                <w:top w:val="none" w:sz="0" w:space="0" w:color="auto"/>
                <w:left w:val="none" w:sz="0" w:space="0" w:color="auto"/>
                <w:bottom w:val="none" w:sz="0" w:space="0" w:color="auto"/>
                <w:right w:val="none" w:sz="0" w:space="0" w:color="auto"/>
              </w:divBdr>
              <w:divsChild>
                <w:div w:id="1042752989">
                  <w:marLeft w:val="0"/>
                  <w:marRight w:val="0"/>
                  <w:marTop w:val="0"/>
                  <w:marBottom w:val="0"/>
                  <w:divBdr>
                    <w:top w:val="none" w:sz="0" w:space="0" w:color="auto"/>
                    <w:left w:val="none" w:sz="0" w:space="0" w:color="auto"/>
                    <w:bottom w:val="none" w:sz="0" w:space="0" w:color="auto"/>
                    <w:right w:val="none" w:sz="0" w:space="0" w:color="auto"/>
                  </w:divBdr>
                  <w:divsChild>
                    <w:div w:id="2134595778">
                      <w:marLeft w:val="0"/>
                      <w:marRight w:val="0"/>
                      <w:marTop w:val="0"/>
                      <w:marBottom w:val="0"/>
                      <w:divBdr>
                        <w:top w:val="none" w:sz="0" w:space="0" w:color="auto"/>
                        <w:left w:val="none" w:sz="0" w:space="0" w:color="auto"/>
                        <w:bottom w:val="none" w:sz="0" w:space="0" w:color="auto"/>
                        <w:right w:val="none" w:sz="0" w:space="0" w:color="auto"/>
                      </w:divBdr>
                      <w:divsChild>
                        <w:div w:id="880434546">
                          <w:marLeft w:val="0"/>
                          <w:marRight w:val="0"/>
                          <w:marTop w:val="0"/>
                          <w:marBottom w:val="0"/>
                          <w:divBdr>
                            <w:top w:val="none" w:sz="0" w:space="0" w:color="auto"/>
                            <w:left w:val="none" w:sz="0" w:space="0" w:color="auto"/>
                            <w:bottom w:val="none" w:sz="0" w:space="0" w:color="auto"/>
                            <w:right w:val="none" w:sz="0" w:space="0" w:color="auto"/>
                          </w:divBdr>
                          <w:divsChild>
                            <w:div w:id="213543735">
                              <w:marLeft w:val="0"/>
                              <w:marRight w:val="0"/>
                              <w:marTop w:val="0"/>
                              <w:marBottom w:val="0"/>
                              <w:divBdr>
                                <w:top w:val="none" w:sz="0" w:space="0" w:color="auto"/>
                                <w:left w:val="none" w:sz="0" w:space="0" w:color="auto"/>
                                <w:bottom w:val="none" w:sz="0" w:space="0" w:color="auto"/>
                                <w:right w:val="none" w:sz="0" w:space="0" w:color="auto"/>
                              </w:divBdr>
                              <w:divsChild>
                                <w:div w:id="236939508">
                                  <w:marLeft w:val="0"/>
                                  <w:marRight w:val="0"/>
                                  <w:marTop w:val="0"/>
                                  <w:marBottom w:val="0"/>
                                  <w:divBdr>
                                    <w:top w:val="none" w:sz="0" w:space="0" w:color="auto"/>
                                    <w:left w:val="none" w:sz="0" w:space="0" w:color="auto"/>
                                    <w:bottom w:val="none" w:sz="0" w:space="0" w:color="auto"/>
                                    <w:right w:val="none" w:sz="0" w:space="0" w:color="auto"/>
                                  </w:divBdr>
                                  <w:divsChild>
                                    <w:div w:id="1105149823">
                                      <w:marLeft w:val="0"/>
                                      <w:marRight w:val="0"/>
                                      <w:marTop w:val="0"/>
                                      <w:marBottom w:val="0"/>
                                      <w:divBdr>
                                        <w:top w:val="none" w:sz="0" w:space="0" w:color="auto"/>
                                        <w:left w:val="none" w:sz="0" w:space="0" w:color="auto"/>
                                        <w:bottom w:val="none" w:sz="0" w:space="0" w:color="auto"/>
                                        <w:right w:val="none" w:sz="0" w:space="0" w:color="auto"/>
                                      </w:divBdr>
                                      <w:divsChild>
                                        <w:div w:id="1199246669">
                                          <w:marLeft w:val="0"/>
                                          <w:marRight w:val="0"/>
                                          <w:marTop w:val="0"/>
                                          <w:marBottom w:val="0"/>
                                          <w:divBdr>
                                            <w:top w:val="none" w:sz="0" w:space="0" w:color="auto"/>
                                            <w:left w:val="none" w:sz="0" w:space="0" w:color="auto"/>
                                            <w:bottom w:val="none" w:sz="0" w:space="0" w:color="auto"/>
                                            <w:right w:val="none" w:sz="0" w:space="0" w:color="auto"/>
                                          </w:divBdr>
                                          <w:divsChild>
                                            <w:div w:id="2018463929">
                                              <w:marLeft w:val="0"/>
                                              <w:marRight w:val="0"/>
                                              <w:marTop w:val="0"/>
                                              <w:marBottom w:val="160"/>
                                              <w:divBdr>
                                                <w:top w:val="none" w:sz="0" w:space="0" w:color="auto"/>
                                                <w:left w:val="none" w:sz="0" w:space="0" w:color="auto"/>
                                                <w:bottom w:val="none" w:sz="0" w:space="0" w:color="auto"/>
                                                <w:right w:val="none" w:sz="0" w:space="0" w:color="auto"/>
                                              </w:divBdr>
                                            </w:div>
                                            <w:div w:id="514685958">
                                              <w:marLeft w:val="0"/>
                                              <w:marRight w:val="0"/>
                                              <w:marTop w:val="0"/>
                                              <w:marBottom w:val="0"/>
                                              <w:divBdr>
                                                <w:top w:val="none" w:sz="0" w:space="0" w:color="auto"/>
                                                <w:left w:val="none" w:sz="0" w:space="0" w:color="auto"/>
                                                <w:bottom w:val="none" w:sz="0" w:space="0" w:color="auto"/>
                                                <w:right w:val="none" w:sz="0" w:space="0" w:color="auto"/>
                                              </w:divBdr>
                                            </w:div>
                                            <w:div w:id="784614550">
                                              <w:marLeft w:val="0"/>
                                              <w:marRight w:val="0"/>
                                              <w:marTop w:val="0"/>
                                              <w:marBottom w:val="160"/>
                                              <w:divBdr>
                                                <w:top w:val="none" w:sz="0" w:space="0" w:color="auto"/>
                                                <w:left w:val="none" w:sz="0" w:space="0" w:color="auto"/>
                                                <w:bottom w:val="none" w:sz="0" w:space="0" w:color="auto"/>
                                                <w:right w:val="none" w:sz="0" w:space="0" w:color="auto"/>
                                              </w:divBdr>
                                            </w:div>
                                            <w:div w:id="1091320736">
                                              <w:marLeft w:val="0"/>
                                              <w:marRight w:val="0"/>
                                              <w:marTop w:val="0"/>
                                              <w:marBottom w:val="160"/>
                                              <w:divBdr>
                                                <w:top w:val="none" w:sz="0" w:space="0" w:color="auto"/>
                                                <w:left w:val="none" w:sz="0" w:space="0" w:color="auto"/>
                                                <w:bottom w:val="none" w:sz="0" w:space="0" w:color="auto"/>
                                                <w:right w:val="none" w:sz="0" w:space="0" w:color="auto"/>
                                              </w:divBdr>
                                            </w:div>
                                            <w:div w:id="98066766">
                                              <w:marLeft w:val="0"/>
                                              <w:marRight w:val="0"/>
                                              <w:marTop w:val="0"/>
                                              <w:marBottom w:val="160"/>
                                              <w:divBdr>
                                                <w:top w:val="none" w:sz="0" w:space="0" w:color="auto"/>
                                                <w:left w:val="none" w:sz="0" w:space="0" w:color="auto"/>
                                                <w:bottom w:val="none" w:sz="0" w:space="0" w:color="auto"/>
                                                <w:right w:val="none" w:sz="0" w:space="0" w:color="auto"/>
                                              </w:divBdr>
                                            </w:div>
                                            <w:div w:id="277639188">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0452608d-1348-4852-a977-50e00e0cf639">
      <UserInfo>
        <DisplayName/>
        <AccountId xsi:nil="true"/>
        <AccountType/>
      </UserInfo>
    </PPModeratedBy>
    <PPContentApprover xmlns="0452608d-1348-4852-a977-50e00e0cf639">
      <UserInfo>
        <DisplayName/>
        <AccountId xsi:nil="true"/>
        <AccountType/>
      </UserInfo>
    </PPContentApprover>
    <PPLastReviewedDate xmlns="0452608d-1348-4852-a977-50e00e0cf639" xsi:nil="true"/>
    <PPContentOwner xmlns="0452608d-1348-4852-a977-50e00e0cf639">
      <UserInfo>
        <DisplayName/>
        <AccountId xsi:nil="true"/>
        <AccountType/>
      </UserInfo>
    </PPContentOwner>
    <PPContentAuthor xmlns="0452608d-1348-4852-a977-50e00e0cf639">
      <UserInfo>
        <DisplayName/>
        <AccountId xsi:nil="true"/>
        <AccountType/>
      </UserInfo>
    </PPContentAuthor>
    <PPSubmittedBy xmlns="0452608d-1348-4852-a977-50e00e0cf639">
      <UserInfo>
        <DisplayName/>
        <AccountId xsi:nil="true"/>
        <AccountType/>
      </UserInfo>
    </PPSubmittedBy>
    <PPPublishedNotificationAddresses xmlns="0452608d-1348-4852-a977-50e00e0cf639" xsi:nil="true"/>
    <PPReviewDate xmlns="0452608d-1348-4852-a977-50e00e0cf639" xsi:nil="true"/>
    <PPModeratedDate xmlns="0452608d-1348-4852-a977-50e00e0cf639" xsi:nil="true"/>
    <PPSubmittedDate xmlns="0452608d-1348-4852-a977-50e00e0cf639" xsi:nil="true"/>
    <PPReferenceNumber xmlns="0452608d-1348-4852-a977-50e00e0cf639" xsi:nil="true"/>
    <PPLastReviewedBy xmlns="0452608d-1348-4852-a977-50e00e0cf639">
      <UserInfo>
        <DisplayName/>
        <AccountId xsi:nil="true"/>
        <AccountType/>
      </UserInfo>
    </PPLastReview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E0B8FD9556D241ADC93C43A44FE0F2" ma:contentTypeVersion="14" ma:contentTypeDescription="Create a new document." ma:contentTypeScope="" ma:versionID="8057741e11440769dee484f83ee522cd">
  <xsd:schema xmlns:xsd="http://www.w3.org/2001/XMLSchema" xmlns:xs="http://www.w3.org/2001/XMLSchema" xmlns:p="http://schemas.microsoft.com/office/2006/metadata/properties" xmlns:ns1="http://schemas.microsoft.com/sharepoint/v3" xmlns:ns2="0452608d-1348-4852-a977-50e00e0cf639" targetNamespace="http://schemas.microsoft.com/office/2006/metadata/properties" ma:root="true" ma:fieldsID="bb329e157a5d79c491e84bdb066a5f15" ns1:_="" ns2:_="">
    <xsd:import namespace="http://schemas.microsoft.com/sharepoint/v3"/>
    <xsd:import namespace="0452608d-1348-4852-a977-50e00e0cf63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52608d-1348-4852-a977-50e00e0cf63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CDA5E9-9859-4887-8421-EE286AE8928C}"/>
</file>

<file path=customXml/itemProps2.xml><?xml version="1.0" encoding="utf-8"?>
<ds:datastoreItem xmlns:ds="http://schemas.openxmlformats.org/officeDocument/2006/customXml" ds:itemID="{49F3B895-5D1D-4264-8C22-8C195E367E31}"/>
</file>

<file path=customXml/itemProps3.xml><?xml version="1.0" encoding="utf-8"?>
<ds:datastoreItem xmlns:ds="http://schemas.openxmlformats.org/officeDocument/2006/customXml" ds:itemID="{07AAC09A-CB40-4254-960F-AF5E7A31622E}"/>
</file>

<file path=docProps/app.xml><?xml version="1.0" encoding="utf-8"?>
<Properties xmlns="http://schemas.openxmlformats.org/officeDocument/2006/extended-properties" xmlns:vt="http://schemas.openxmlformats.org/officeDocument/2006/docPropsVTypes">
  <Template>Normal.dotm</Template>
  <TotalTime>2</TotalTime>
  <Pages>2</Pages>
  <Words>522</Words>
  <Characters>2976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Childhood Development Program (ECDP)</dc:title>
  <dc:subject/>
  <dc:creator>KLUMPP, Michelle</dc:creator>
  <cp:keywords/>
  <dc:description/>
  <cp:lastModifiedBy>CROSBIE, Nichole</cp:lastModifiedBy>
  <cp:revision>2</cp:revision>
  <dcterms:created xsi:type="dcterms:W3CDTF">2018-06-11T01:50:00Z</dcterms:created>
  <dcterms:modified xsi:type="dcterms:W3CDTF">2018-06-11T01:50:00Z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0x0101004BE0B8FD9556D241ADC93C43A44FE0F2</vt:lpwstr>
  </property>
</Properties>
</file>